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98F" w:rsidRDefault="00CB79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CB798F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418070"/>
            <wp:effectExtent l="0" t="0" r="1905" b="0"/>
            <wp:docPr id="1" name="Рисунок 1" descr="C:\Users\HP\Downloads\титу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титул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41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98F" w:rsidRDefault="00CB79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798F" w:rsidRDefault="00CB79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B798F" w:rsidRDefault="00CB798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Муниципальное 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автоном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ное дошкольное образовательное учреждение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369 комбинированного вида с воспитанием и обучением на татарском языке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0C25BB">
        <w:rPr>
          <w:lang w:val="ru-RU"/>
        </w:rPr>
        <w:br/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Приволжского района г. Казани</w:t>
      </w:r>
    </w:p>
    <w:tbl>
      <w:tblPr>
        <w:tblW w:w="940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5"/>
        <w:gridCol w:w="4158"/>
      </w:tblGrid>
      <w:tr w:rsidR="00FB3FDB" w:rsidRPr="00415ADE" w:rsidTr="000C25BB">
        <w:tc>
          <w:tcPr>
            <w:tcW w:w="52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0C25BB">
              <w:rPr>
                <w:lang w:val="ru-RU"/>
              </w:rPr>
              <w:br/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B2B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CB7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Pr="000C25BB">
              <w:rPr>
                <w:lang w:val="ru-RU"/>
              </w:rPr>
              <w:br/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Исмагилова Д.Г.</w:t>
            </w:r>
            <w:r w:rsidRPr="000C25BB">
              <w:rPr>
                <w:lang w:val="ru-RU"/>
              </w:rPr>
              <w:br/>
            </w:r>
            <w:r w:rsidR="00FB2B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марта</w:t>
            </w:r>
            <w:r w:rsidR="00CB798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FB3FDB" w:rsidRPr="000C25BB" w:rsidRDefault="00FB3FD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автоном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ного дошкольного образовательного учреждения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04C7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FB3FDB" w:rsidRDefault="00E646D4" w:rsidP="00680DCE">
      <w:pPr>
        <w:spacing w:line="600" w:lineRule="atLeast"/>
        <w:jc w:val="center"/>
        <w:rPr>
          <w:b/>
          <w:bCs/>
          <w:color w:val="252525"/>
          <w:spacing w:val="-2"/>
          <w:sz w:val="42"/>
          <w:szCs w:val="42"/>
        </w:rPr>
      </w:pPr>
      <w:proofErr w:type="spellStart"/>
      <w:r>
        <w:rPr>
          <w:b/>
          <w:bCs/>
          <w:color w:val="252525"/>
          <w:spacing w:val="-2"/>
          <w:sz w:val="42"/>
          <w:szCs w:val="42"/>
        </w:rPr>
        <w:t>Общие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сведения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образовательной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8"/>
        <w:gridCol w:w="6833"/>
      </w:tblGrid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B604C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автономное дошкольное образовательное учреждение «Детский сад № 369 комбинированного вида с воспитанием и обучением на татарском языке»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Приволжского района г. Казани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 Детский сад №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369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B604C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Исмагилова Дания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Гаптерахмановна</w:t>
            </w:r>
            <w:proofErr w:type="spellEnd"/>
          </w:p>
        </w:tc>
      </w:tr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680D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420101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г.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Казань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Хусаина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Мавлютова</w:t>
            </w:r>
            <w:proofErr w:type="spellEnd"/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 w:rsidR="00E646D4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646D4"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680DCE">
            <w:r>
              <w:rPr>
                <w:rFonts w:hAnsi="Times New Roman" w:cs="Times New Roman"/>
                <w:color w:val="000000"/>
                <w:sz w:val="24"/>
                <w:szCs w:val="24"/>
              </w:rPr>
              <w:t>(843) 229-27-14</w:t>
            </w:r>
          </w:p>
        </w:tc>
      </w:tr>
      <w:tr w:rsidR="00FB3FDB" w:rsidRPr="00680D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415ADE">
            <w:pPr>
              <w:rPr>
                <w:lang w:val="ru-RU"/>
              </w:rPr>
            </w:pPr>
            <w:hyperlink r:id="rId6" w:history="1"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detskii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sad369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@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yandex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  <w:lang w:val="ru-RU"/>
                </w:rPr>
                <w:t>.</w:t>
              </w:r>
              <w:r w:rsidR="00680DCE" w:rsidRPr="0035055E">
                <w:rPr>
                  <w:rStyle w:val="a3"/>
                  <w:rFonts w:hAnsi="Times New Roman" w:cs="Times New Roman"/>
                  <w:sz w:val="24"/>
                  <w:szCs w:val="24"/>
                </w:rPr>
                <w:t>ru</w:t>
              </w:r>
            </w:hyperlink>
          </w:p>
        </w:tc>
      </w:tr>
      <w:tr w:rsidR="00FB3FDB" w:rsidRPr="00D40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D40ACE" w:rsidP="005C204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образование г. Казань</w:t>
            </w:r>
          </w:p>
        </w:tc>
      </w:tr>
      <w:tr w:rsidR="00FB3FDB" w:rsidRPr="00D40AC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680DC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="00E646D4"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40A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646D4"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680DCE" w:rsidRDefault="00E646D4">
            <w:pPr>
              <w:rPr>
                <w:lang w:val="ru-RU"/>
              </w:rPr>
            </w:pPr>
            <w:r w:rsidRPr="00680D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5C2041" w:rsidRDefault="005C20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5C20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егистрационный номер – 6111 от 27.03.2015 года, серия 16 Л 01 № 0001908</w:t>
            </w:r>
          </w:p>
        </w:tc>
      </w:tr>
    </w:tbl>
    <w:p w:rsidR="005C2041" w:rsidRDefault="005C2041" w:rsidP="005C2041">
      <w:pPr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</w:p>
    <w:p w:rsidR="005C2041" w:rsidRPr="005C2041" w:rsidRDefault="005C2041" w:rsidP="005C2041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   Муниципальное автономное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дошкольное образовател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ьное учреждение «Детский сад № 369 комбинированного вида с воспитанием и обучением на татарском языке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Приволжского района г. Казани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(далее — Детский сад) расположено в жилом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районе города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 Здание Детского сада построено по типовому проект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у. Проектная наполняемость — 140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мест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.  Отдельно 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стоящее типовое двухэтажное здание, имеет развитую систему коммуникаций, общая площадь по зданию составляет 1105 </w:t>
      </w:r>
      <w:proofErr w:type="spellStart"/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кв.м</w:t>
      </w:r>
      <w:proofErr w:type="spellEnd"/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.</w:t>
      </w:r>
    </w:p>
    <w:p w:rsidR="005C2041" w:rsidRPr="005C2041" w:rsidRDefault="005C2041" w:rsidP="005C2041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Территория детского сада озеленена по всему периметру различными видами деревьев и кустарников, имеются клумбы, цветники, огород.</w:t>
      </w:r>
    </w:p>
    <w:p w:rsidR="005C2041" w:rsidRPr="00617C70" w:rsidRDefault="005C2041" w:rsidP="00617C7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lastRenderedPageBreak/>
        <w:t>Имеется 6 детских площадок с малыми архитектурными формами и теневыми навесами, спортивная площадка, «зеленая зона», цветники.</w:t>
      </w:r>
      <w:r w:rsidR="00617C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В</w:t>
      </w:r>
      <w:r w:rsidR="00617C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близи 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детского сада расположены: </w:t>
      </w:r>
      <w:r w:rsidR="00617C7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средние общеобразовательные школы </w:t>
      </w:r>
      <w:r w:rsidRPr="005C204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№ 127, гимназия № 52; городская детская поликлиника №10, городская больница № 18.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="00617C70">
        <w:rPr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:rsidR="00E4148D" w:rsidRPr="00E4148D" w:rsidRDefault="00E4148D" w:rsidP="00E4148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Общий режим работы ДОУ: с 7.30. до 18.00, выходные дни – суббота и воскресенье.</w:t>
      </w:r>
    </w:p>
    <w:p w:rsidR="00E4148D" w:rsidRPr="00E4148D" w:rsidRDefault="00E4148D" w:rsidP="00E4148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6 групп с 10,5 ч. пребыванием.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4148D">
        <w:rPr>
          <w:rFonts w:hAnsi="Times New Roman" w:cs="Times New Roman"/>
          <w:color w:val="000000"/>
          <w:sz w:val="24"/>
          <w:szCs w:val="24"/>
          <w:lang w:val="ru-RU"/>
        </w:rPr>
        <w:t>Работает группа удлиненного дня с 6.30 до 7.30 и с 18.00 до 18.30.</w:t>
      </w:r>
    </w:p>
    <w:p w:rsidR="00FB3FDB" w:rsidRPr="000C25BB" w:rsidRDefault="00E646D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C25BB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01.01.2021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 (или) безвредности для человека факторов среды обитания».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образовательной программы дошкольного образования (ОП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ФОП ДО.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Согласно дорожной карте внедрения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был составлен план-график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переходу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реализацию 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план-график были включены мероприятия, рекомендованные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базе детского сада была создана рабочая группа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приведению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летний период рабочая группа провела аудит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(письмо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03.03.2023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03-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350).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Для формирования вариативной части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рабочая группа организовала анкетирование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целью изучить запросы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потребности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воспитанников. Данные анкетирования помогли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приоритетной деятельностью детского сада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плана-графика проведения мониторинга инфраструктуры 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="008025D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была проведена промежуточная оценка степени соответствия РППС детского сада требованиям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контроля выявлено: созданная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учитывает особенности реализуемой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достаточное количество современных развивающих пособий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игрушек.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РППС обладает свойствами открытой системы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выполняет образовательную, развивающую, воспитывающую, стимулирующую функции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августе 2023 года была утверждена образовательная программа дошкольного образования, разработанная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образовательной программы дошкольного образования. Программа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обязательной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вариативной частей. Обязательная часть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оформлена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 ДО. Вариативная часть включает авторские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парциальные программы, которые отражают специфику детского сада, индивидуальные потребности воспитанников, мнение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условия,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которых проходит педагогический процесс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 процесс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детей-инвалидов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программой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ТНР (ОНР)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программе дошкольного образования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ЗПР, которые разработаны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Федеральной адаптированной образовательной программы дошкольного образования. </w:t>
      </w:r>
    </w:p>
    <w:p w:rsidR="00E4148D" w:rsidRPr="00E4148D" w:rsidRDefault="00E646D4" w:rsidP="0096726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общеразвивающей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комбинированной направленности. </w:t>
      </w:r>
      <w:r w:rsidR="00E4148D" w:rsidRPr="00E4148D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ru-RU" w:eastAsia="ru-RU"/>
        </w:rPr>
        <w:t>В дошкольном учреждении</w:t>
      </w:r>
      <w:r w:rsidR="00E4148D"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 функционирует 6 групп, укомплектованных по возрастному принципу.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Из них (на 2022-2023 уч. год):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-для детей дошкольного возраста – 6, 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из них: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ясельного возраста (с 2 до 3 лет) – 1,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-для детей млад</w:t>
      </w:r>
      <w:r w:rsidR="00D40A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шего возраста (с 3 до 4 лет) - 2</w:t>
      </w: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сред</w:t>
      </w:r>
      <w:r w:rsidR="00D40AC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него возраста (с 4 до 5 лет) – 1</w:t>
      </w: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,</w:t>
      </w:r>
    </w:p>
    <w:p w:rsidR="00E4148D" w:rsidRPr="00E4148D" w:rsidRDefault="00E4148D" w:rsidP="00E4148D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старшего возраста (с 5 до 6 лет) - 1,</w:t>
      </w:r>
    </w:p>
    <w:p w:rsidR="00E4148D" w:rsidRDefault="00E4148D" w:rsidP="0096726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4148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- для детей подготовительного дошкольного возраста (с 6 до 7 лет) – 1.</w:t>
      </w:r>
    </w:p>
    <w:p w:rsidR="00967260" w:rsidRPr="00967260" w:rsidRDefault="00967260" w:rsidP="00967260">
      <w:pPr>
        <w:spacing w:before="0" w:beforeAutospacing="0" w:after="0" w:afterAutospacing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Воспитательная работа.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задач программы воспитания осуществлялась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(модулям):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нравственной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основ семейных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гражданских ценностей;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социокультурных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межэтнического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экологической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воспитание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мероприятия. План составлен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федерального календарного плана воспитательной работы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2023 году проводился анализ состава семей воспитанников.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4"/>
        <w:gridCol w:w="1878"/>
        <w:gridCol w:w="4809"/>
      </w:tblGrid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2B9B">
            <w:r>
              <w:rPr>
                <w:rFonts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2B9B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10%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3FDB"/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8025D1" w:rsidRDefault="008025D1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FB3FDB"/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Дополнительное образование.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 сентября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откры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ты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726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«Занимательная математика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». Зачисление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этой программе осуществлялось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родителей.</w:t>
      </w:r>
    </w:p>
    <w:p w:rsidR="00FB3FDB" w:rsidRPr="006978A6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дополнительные общеразвивающие программы реализовались также по 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 xml:space="preserve">трем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направлениям: художественному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 xml:space="preserve"> и социально-гуманитарному.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434"/>
        <w:gridCol w:w="1495"/>
        <w:gridCol w:w="967"/>
        <w:gridCol w:w="855"/>
        <w:gridCol w:w="1810"/>
      </w:tblGrid>
      <w:tr w:rsidR="002C2C8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</w:tr>
      <w:tr w:rsidR="002C2C8F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FB2B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FB2B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Тестопластика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3—7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025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E229D7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E229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нотки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2—7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025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025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125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Восточное единоборство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3—7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8025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8025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7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 w:rsidP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Социально-гуманитарная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FB2B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87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—7 </w:t>
            </w:r>
            <w:proofErr w:type="spellStart"/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FB2B9B" w:rsidRDefault="00FB2B9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E229D7" w:rsidRDefault="00E229D7" w:rsidP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</w:p>
        </w:tc>
      </w:tr>
      <w:tr w:rsidR="002C2C8F" w:rsidTr="002C2C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2C2C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8792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—7 </w:t>
            </w:r>
            <w:proofErr w:type="spellStart"/>
            <w:r w:rsidR="002C2C8F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Default="008025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2C8F" w:rsidRPr="008025D1" w:rsidRDefault="008025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достаточно активно.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организованы дополнительные образовательные услуги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художественно-эстетическому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физкультурно-оздоровительному развитию детей. Реализуются приоритетные направления работы. 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отчетного периода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12"/>
        <w:gridCol w:w="6899"/>
      </w:tblGrid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выбора учебников, учебных пособий, средств обучения </w:t>
            </w:r>
            <w:proofErr w:type="spellStart"/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ивоспитания</w:t>
            </w:r>
            <w:proofErr w:type="spellEnd"/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FB3FDB" w:rsidRPr="000C25BB" w:rsidRDefault="00E646D4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FB3FDB" w:rsidRDefault="00E646D4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B3FDB" w:rsidRPr="00415A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0C25BB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25BB">
              <w:rPr>
                <w:lang w:val="ru-RU"/>
              </w:rPr>
              <w:br/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FB3FDB" w:rsidRPr="000C25BB" w:rsidRDefault="00E646D4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25B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система управления Детского сада оценивается как эффективная, позволяющая учесть мнение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участников образовательных отношений.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следующем году изменение системы управления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планируется.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нормативными документами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сфере образования.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аналитическом уровне.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дошкольной педагогики.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87921">
        <w:rPr>
          <w:rFonts w:hAnsi="Times New Roman" w:cs="Times New Roman"/>
          <w:color w:val="000000"/>
          <w:sz w:val="24"/>
          <w:szCs w:val="24"/>
        </w:rPr>
        <w:t>в МА</w:t>
      </w:r>
      <w:r>
        <w:rPr>
          <w:rFonts w:hAnsi="Times New Roman" w:cs="Times New Roman"/>
          <w:color w:val="000000"/>
          <w:sz w:val="24"/>
          <w:szCs w:val="24"/>
        </w:rPr>
        <w:t xml:space="preserve">ДОУ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ООД —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режимных моментах;</w:t>
      </w:r>
    </w:p>
    <w:p w:rsidR="00FB3FDB" w:rsidRDefault="00E646D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интересам: кружки.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ООД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учебным планом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сетками занятий. Образовательная деятельность строилась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комплексно-тематическому принципу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интеграции образовательных областей. Работа над темой велась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режимных моментов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деятельности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обогащенных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 развивающих центрах. Количество ООД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длительность определены таблицей 6.6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возраста ребенка.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областями: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FB3FDB" w:rsidRDefault="00E646D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выявлению уровня развития воспитанников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три этапа: сентябрь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первичная диагностика, декабрь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промежуточная диагностика, май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итоговая диагностика. Для проведения диагностики педагоги использовали произвольные формы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диагностики.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Основная первичная диагностика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сентября.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Промежуточная диагностика проводилась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середине учебного года (декабрь). Сроки 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декабря.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промежуточной диагностики: оценить правильность выбранной стратегии образования, выявить динамику развития, внести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Цель итоговой диагностики: оценить степень решения поставленных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определить перспективы дальнейшего проектирования образовательной деятельности.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Реализация каждой образовательной области предполагает решение специфических задач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всех видах детской деятельности, имеющих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режиме дня Детского сада:</w:t>
      </w:r>
      <w:r>
        <w:rPr>
          <w:rFonts w:hAnsi="Times New Roman" w:cs="Times New Roman"/>
          <w:color w:val="000000"/>
          <w:sz w:val="24"/>
          <w:szCs w:val="24"/>
        </w:rPr>
        <w:t>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моменты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специально организованные традиционные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интегрированные занятия;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подгрупповая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опыты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экспериментирование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исполнение Указа Президента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17.05.2023 № 358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 годовой план работы детского сада были внесены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формированию безопасной информационной среды для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всеми участниками образовательных отношений проводились просветительские мероприятия. Для педагогов был организован тренинг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защите детей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развитию».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педагоги обсудили доступные для дошкольников формы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был подобран демонстрационный материал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опыта работы других детских садов.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стратегии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дошкольников был организован совместный проект «Информационная безопасность дошкольников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также проводились консультации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теме, оформлен информационный стенд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физического развития проводятся образовательно-досуговые мероприятия</w:t>
      </w:r>
      <w:r w:rsidR="00887921">
        <w:rPr>
          <w:rFonts w:hAnsi="Times New Roman" w:cs="Times New Roman"/>
          <w:color w:val="000000"/>
          <w:sz w:val="24"/>
          <w:szCs w:val="24"/>
          <w:lang w:val="ru-RU"/>
        </w:rPr>
        <w:t>, т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проводятся Дни здоровья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родителей.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патриотического воспитания осуществлялась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формированию представлений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символике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РФ: изучение государственных символов: герба, флага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гимна РФ. Деятельность была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дошкольников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символам страны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87921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также проводилась плодотворная работа.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согласно плану мероприятий организовывались тематические семинары, тренинги. Педагоги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конкурсах профессионального мастерства.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осуществлялась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программой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работы. 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формы организации совместной воспитательной деятельности педагогов,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 разнообразны: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досуги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выставки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887921" w:rsidRDefault="00E646D4" w:rsidP="00887921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-образовательного процесса 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4148D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федеральной образовательной программы дошкольного образования,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адаптированная образовательная программа для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2025/26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коррекционную помощь получал</w:t>
      </w:r>
      <w:r w:rsidR="00B47E3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Коррекционная работа проводилась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наглядных, практических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словесных методов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психофизического состояния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дидактического материала. Коррекционная работа проводилась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 накопление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Логопедическую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общеобразовательной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 направленности получали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ребен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ок 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—7 лет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положению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оказании логопедической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ДОУ «Детский сад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ОВЗ продолжается. Полученные результаты говорят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высокой эффективности коррекционной работы. 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педагоги организуют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следующих направлениях:</w:t>
      </w:r>
    </w:p>
    <w:p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процессе организации различных видов детской деятельности;</w:t>
      </w:r>
    </w:p>
    <w:p w:rsidR="00FB3FDB" w:rsidRPr="000C25B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ОД, которую проводят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режимных процессов;</w:t>
      </w:r>
    </w:p>
    <w:p w:rsidR="00FB3FDB" w:rsidRDefault="00E646D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семьями детей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образовательной программы ДО.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подгруппам. Продолжительность занятий соответствует СанПиН 1.2.3685-21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составляет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детьми: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FB3FDB" w:rsidRPr="000C25BB" w:rsidRDefault="00E646D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детской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годового плана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проводились мероприятия для 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форм работы онлайн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офлайн.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запросу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были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Pr="000C25BB" w:rsidRDefault="00E646D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групповые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воспитанников;</w:t>
      </w:r>
    </w:p>
    <w:p w:rsidR="00FB3FDB" w:rsidRPr="000C25BB" w:rsidRDefault="00A13C8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с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родителями и</w:t>
      </w:r>
      <w:r w:rsidR="00E646D4">
        <w:rPr>
          <w:rFonts w:hAnsi="Times New Roman" w:cs="Times New Roman"/>
          <w:color w:val="000000"/>
          <w:sz w:val="24"/>
          <w:szCs w:val="24"/>
        </w:rPr>
        <w:t> </w:t>
      </w:r>
      <w:r w:rsidR="00E646D4"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воспитанниками;</w:t>
      </w:r>
    </w:p>
    <w:p w:rsidR="00FB3FDB" w:rsidRDefault="00A13C8A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консультации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A13C8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тренинги</w:t>
      </w:r>
      <w:proofErr w:type="spellEnd"/>
      <w:proofErr w:type="gramEnd"/>
      <w:r w:rsidR="00E646D4"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="00E646D4"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 w:rsidR="00E646D4"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0C25BB">
        <w:rPr>
          <w:lang w:val="ru-RU"/>
        </w:rPr>
        <w:br/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Оздоровительный процесс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A13C8A" w:rsidRDefault="00E646D4" w:rsidP="002D5B4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13C8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закаливающих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0C25BB" w:rsidRDefault="00E646D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FB3FDB" w:rsidRDefault="00E646D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(25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%),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111 (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D5B4B">
        <w:rPr>
          <w:rFonts w:hAnsi="Times New Roman" w:cs="Times New Roman"/>
          <w:color w:val="000000"/>
          <w:sz w:val="24"/>
          <w:szCs w:val="24"/>
          <w:lang w:val="ru-RU"/>
        </w:rPr>
        <w:t xml:space="preserve"> 3 (2%), с пятой – 2 (2%)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проводятся различные тематические мероприятия. Содержание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FB3FDB" w:rsidRPr="000C25BB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12</w:t>
      </w:r>
      <w:r w:rsidR="00A13C8A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FB3FDB" w:rsidRDefault="00E646D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978A6">
        <w:rPr>
          <w:rFonts w:hAnsi="Times New Roman" w:cs="Times New Roman"/>
          <w:color w:val="000000"/>
          <w:sz w:val="24"/>
          <w:szCs w:val="24"/>
        </w:rPr>
        <w:t xml:space="preserve"> 11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,1</w:t>
      </w:r>
      <w:r>
        <w:rPr>
          <w:rFonts w:hAnsi="Times New Roman" w:cs="Times New Roman"/>
          <w:color w:val="000000"/>
          <w:sz w:val="24"/>
          <w:szCs w:val="24"/>
        </w:rPr>
        <w:t>/1;</w:t>
      </w:r>
    </w:p>
    <w:p w:rsidR="00FB3FDB" w:rsidRDefault="00E646D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6978A6">
        <w:rPr>
          <w:rFonts w:hAnsi="Times New Roman" w:cs="Times New Roman"/>
          <w:color w:val="000000"/>
          <w:sz w:val="24"/>
          <w:szCs w:val="24"/>
        </w:rPr>
        <w:t xml:space="preserve"> 4,4</w:t>
      </w:r>
      <w:r>
        <w:rPr>
          <w:rFonts w:hAnsi="Times New Roman" w:cs="Times New Roman"/>
          <w:color w:val="000000"/>
          <w:sz w:val="24"/>
          <w:szCs w:val="24"/>
        </w:rPr>
        <w:t>/1.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6978A6" w:rsidRDefault="00E646D4" w:rsidP="006978A6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FB2B9B">
        <w:rPr>
          <w:rFonts w:hAnsi="Times New Roman" w:cs="Times New Roman"/>
          <w:color w:val="000000"/>
          <w:sz w:val="24"/>
          <w:szCs w:val="24"/>
        </w:rPr>
        <w:t xml:space="preserve"> 1 </w:t>
      </w:r>
      <w:proofErr w:type="spellStart"/>
      <w:r w:rsidR="00FB2B9B">
        <w:rPr>
          <w:rFonts w:hAnsi="Times New Roman" w:cs="Times New Roman"/>
          <w:color w:val="000000"/>
          <w:sz w:val="24"/>
          <w:szCs w:val="24"/>
        </w:rPr>
        <w:t>педагог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78A6" w:rsidRPr="006978A6" w:rsidRDefault="006978A6" w:rsidP="006978A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году прошли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 4 педагога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6978A6" w:rsidRDefault="006978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978A6">
        <w:rPr>
          <w:rFonts w:hAnsi="Times New Roman" w:cs="Times New Roman"/>
          <w:color w:val="000000"/>
          <w:sz w:val="24"/>
          <w:szCs w:val="24"/>
          <w:lang w:val="ru-RU"/>
        </w:rPr>
        <w:t>Численность педагогических работников, имеющих высшее образование педагогической направленности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-9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имеющих среднее профессиональное образование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-3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Согласно </w:t>
      </w:r>
      <w:proofErr w:type="gram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="006D08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методической работы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рамках повышения компетенции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реализации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были организованы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проведены следующие мероприятия:</w:t>
      </w:r>
    </w:p>
    <w:p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круглый стол «Обновленная 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ответы»;</w:t>
      </w:r>
    </w:p>
    <w:p w:rsidR="00FB3FDB" w:rsidRPr="000C25BB" w:rsidRDefault="00E646D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вопросам подбора форм совместной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ДО;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 </w:t>
      </w:r>
      <w:r w:rsidR="0072671B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все педагогические работники прошли курсы повышения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теме «Организация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учетом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ДО»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заседании установочного педагогического совета было организовано знакомство педагогов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новым Порядком аттестации педагогических работников, который был утвержден приказом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24.03.2023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196.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 проводилась работа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плану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следующим направлениям:</w:t>
      </w:r>
    </w:p>
    <w:p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аналитико-диагностические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психологическое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организационно-методическое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сопровождение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 было проведено анкетирование «Что 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знаю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аттестации».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течение полугодия проводились индивидуальные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педагогами.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ноябре педаго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гами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, которые имеют высшую квалификационную категорию, был организован круглый стол «Аттестация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новые категории "педагог-наставник"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"педагог-методист":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ответы».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ходе мероприятия были даны рекомендации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прохождению педагогами процедуры аттестации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новые квалификационные категории.</w:t>
      </w:r>
    </w:p>
    <w:p w:rsidR="00FB3FDB" w:rsidRPr="000C25B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участия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конкурсах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различных уровнях.</w:t>
      </w:r>
      <w:r w:rsidR="007267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КПК, конкурсах профессионального мастерства, стажировках,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. Данные мероприятия создают условия для повышения качества реализации образовательной программы.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25B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ДОУ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6978A6">
        <w:rPr>
          <w:rFonts w:hAnsi="Times New Roman" w:cs="Times New Roman"/>
          <w:color w:val="000000"/>
          <w:sz w:val="24"/>
          <w:szCs w:val="24"/>
          <w:lang w:val="ru-RU"/>
        </w:rPr>
        <w:t>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6978A6" w:rsidRPr="0072671B" w:rsidRDefault="00E646D4" w:rsidP="0072671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B604C7">
        <w:rPr>
          <w:lang w:val="ru-RU"/>
        </w:rPr>
        <w:br/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</w:t>
      </w: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025D1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FB3FDB" w:rsidRPr="00B604C7" w:rsidRDefault="00E646D4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оборудование;</w:t>
      </w:r>
    </w:p>
    <w:p w:rsidR="00FB3FDB" w:rsidRPr="00B604C7" w:rsidRDefault="00E646D4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Организованная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предметно-развивающая среда инициирует познавательную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комфортна, соответствует интересам, потребностям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возможностям каждого ребенка, обеспечивает гармоничное отношение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окружающим миром.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состоянии учебно-методической базы ДОО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таблице ниже.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8"/>
        <w:gridCol w:w="1677"/>
      </w:tblGrid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3FDB" w:rsidRDefault="00E646D4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70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декоративно-прикладного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Картины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репродукции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Pr="00B604C7" w:rsidRDefault="00E646D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04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Наглядные пособия (коллекции, чучела, муляжи...)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FB3FD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3FDB" w:rsidRDefault="00E646D4"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</w:tbl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Игрового материала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возрастных группах имеется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достаточном количестве. Все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игровые пособия имеют сертификаты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соответствуют возрастным особенностям дошкольников. Учебно-методическими пособиями детский сад укомплектован на 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процентов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соответствует нормативным требованиям. Задача оснащения предметно-развивающей среды остается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главных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E229D7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Pr="00E229D7" w:rsidRDefault="00E646D4" w:rsidP="00E229D7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прачечная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Default="00E646D4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учителя-логопеда</w:t>
      </w:r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FB3FDB" w:rsidRPr="00E229D7" w:rsidRDefault="00E646D4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педагога-психолога</w:t>
      </w:r>
      <w:r>
        <w:rPr>
          <w:rFonts w:hAnsi="Times New Roman" w:cs="Times New Roman"/>
          <w:color w:val="000000"/>
          <w:sz w:val="24"/>
          <w:szCs w:val="24"/>
        </w:rPr>
        <w:t> —</w:t>
      </w:r>
      <w:r w:rsidR="00E229D7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29D7" w:rsidRDefault="00E229D7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кабинет татарского языка – 1.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229D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в Детском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сад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 xml:space="preserve">косметический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E229D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целью создания оптимальных условий для всестороннего развития дошкольников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ДОО постоянно обновляется предметно-развивающая среда. Этому вопросу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уделяется серьезное внимание. Так,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новом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введением ФОП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оборудованы разнообразные 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игровые зоны для воспитания, обучения, развития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создания условий для индивидуального самостоятельного творчества детей.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Приобретены пособия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дидактические пособия для кружковой работы. Все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оборудования приобретены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рекомендациям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соответствуют 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Созданная РППС обеспечивает всестороннее развитие детей дошкольного возраста,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нравственное развитие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социально-духовном плане, развитие самостоятельности.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B3FDB" w:rsidRPr="00B604C7" w:rsidRDefault="00E646D4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включает материалы,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инвентарь для воспитания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сфере личностного развития, совершенствования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игровых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трудовых навыков;</w:t>
      </w:r>
    </w:p>
    <w:p w:rsidR="00FB3FDB" w:rsidRPr="00B604C7" w:rsidRDefault="00E646D4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учет возрастных особенностей детей дошкольного возраста.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Наполняемость РППС групп обеспечивает целостность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рабочей программы воспитания:</w:t>
      </w:r>
    </w:p>
    <w:p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видео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-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аудиоматериалов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наглядно-демонстрационного материала (картины, плакаты, тематические иллюстрации);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наличие демонстрационных технических средств (интерактивное оборудование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>штуки)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, проектор (2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штуки), ноутбук</w:t>
      </w:r>
      <w:r w:rsidR="00E229D7">
        <w:rPr>
          <w:rFonts w:hAnsi="Times New Roman" w:cs="Times New Roman"/>
          <w:color w:val="000000"/>
          <w:sz w:val="24"/>
          <w:szCs w:val="24"/>
          <w:lang w:val="ru-RU"/>
        </w:rPr>
        <w:t xml:space="preserve"> (9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штук), колонки);</w:t>
      </w:r>
    </w:p>
    <w:p w:rsidR="00FB3FDB" w:rsidRPr="00B604C7" w:rsidRDefault="00E646D4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:rsidR="00FB3FDB" w:rsidRPr="00B604C7" w:rsidRDefault="00E646D4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Организация РППС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символы государства, региона, города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организации.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родителями создан уголок семейных ценностей, где расположены семейные фотографии,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также альбом-книга традиций детского сада</w:t>
      </w:r>
      <w:r w:rsidR="00D40AC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обеспечения, определить источники финансирования закупки.</w:t>
      </w:r>
    </w:p>
    <w:p w:rsidR="00FB3FDB" w:rsidRPr="00B604C7" w:rsidRDefault="00E646D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B604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Система качества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рассматривается как система контроля внутри ДОО, которая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себя интегративные качества: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методической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воспитательно-образовательного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B3FDB" w:rsidRPr="00B604C7" w:rsidRDefault="00E646D4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качество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кадрами;</w:t>
      </w:r>
    </w:p>
    <w:p w:rsidR="00FB3FDB" w:rsidRPr="00B604C7" w:rsidRDefault="00E646D4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качество развивающей предметно-пространственной среды.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целью повышения эффективности учебно-воспитательной деятельности применяется педагогический мониторинг, который дает качественную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своевременную информацию, необходимую для принятия управленческих решений.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19.09.2023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году показал эффективную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FB3FDB" w:rsidRPr="00D40ACE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13.10.2025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B9B">
        <w:rPr>
          <w:rFonts w:hAnsi="Times New Roman" w:cs="Times New Roman"/>
          <w:color w:val="000000"/>
          <w:sz w:val="24"/>
          <w:szCs w:val="24"/>
          <w:lang w:val="ru-RU"/>
        </w:rPr>
        <w:t>17.10.2025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</w:t>
      </w:r>
      <w:r w:rsidR="0072671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родителей. 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FB3FDB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Детском саду выстроена четкая система методического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анализа результативности </w:t>
      </w:r>
      <w:proofErr w:type="spellStart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всем направлениям развития дошкольника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72671B" w:rsidRDefault="0072671B" w:rsidP="007267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СТАТИСТИЧЕСКАЯ ЧАСТЬ</w:t>
      </w:r>
    </w:p>
    <w:p w:rsidR="0072671B" w:rsidRDefault="0072671B" w:rsidP="0072671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72671B" w:rsidRPr="0072671B" w:rsidRDefault="0072671B" w:rsidP="0072671B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Данные приведены по состоянию на</w:t>
      </w:r>
      <w:r w:rsidR="00FB2B9B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31.12.2025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0"/>
        <w:gridCol w:w="6863"/>
        <w:gridCol w:w="1358"/>
      </w:tblGrid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Единица </w:t>
            </w:r>
          </w:p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измерения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(8-12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семейной дошкольной группе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воспитанников в возрасте от 3 до 8 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129</w:t>
            </w:r>
          </w:p>
        </w:tc>
      </w:tr>
      <w:tr w:rsidR="0072671B" w:rsidRPr="00415ADE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(8-12 часов)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продлённого дня (12ч)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1.4.3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режиме круглосуточного пребывания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 (ТНР)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в физическом</w:t>
            </w:r>
            <w:r w:rsidRPr="0072671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(или) психическом развитии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присмотру и уходу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1.7.3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1.7.4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415ADE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1.8.2.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415ADE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 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1.9.2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1.10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квалификации/профильную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2671B"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FB2B9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="0072671B"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/100%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6C5E0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12/152</w:t>
            </w:r>
          </w:p>
        </w:tc>
      </w:tr>
      <w:tr w:rsidR="0072671B" w:rsidRPr="00415ADE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Музыкального руководителя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Инструктора по физической культуре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Логопеда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1.15.5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Учителя-дефектолога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1.15.6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6C5E09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Инфраструктура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расчёте на одного воспитанника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физкультурного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музыкального зала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2671B" w:rsidRPr="0072671B" w:rsidTr="00FB2B9B">
        <w:trPr>
          <w:tblCellSpacing w:w="0" w:type="dxa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7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 </w:t>
            </w:r>
          </w:p>
        </w:tc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671B" w:rsidRPr="0072671B" w:rsidRDefault="0072671B" w:rsidP="007267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67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ФГОС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FB3FDB" w:rsidRPr="00B604C7" w:rsidRDefault="00E646D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604C7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FB3FDB" w:rsidRPr="00B604C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2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C77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B75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F02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DF25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307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601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99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835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C54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5C3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D26F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4E7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EB5D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52C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480F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C95C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236B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1F40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FE1B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13D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8DC05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255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9E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392F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036A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860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2"/>
  </w:num>
  <w:num w:numId="5">
    <w:abstractNumId w:val="23"/>
  </w:num>
  <w:num w:numId="6">
    <w:abstractNumId w:val="4"/>
  </w:num>
  <w:num w:numId="7">
    <w:abstractNumId w:val="13"/>
  </w:num>
  <w:num w:numId="8">
    <w:abstractNumId w:val="10"/>
  </w:num>
  <w:num w:numId="9">
    <w:abstractNumId w:val="26"/>
  </w:num>
  <w:num w:numId="10">
    <w:abstractNumId w:val="14"/>
  </w:num>
  <w:num w:numId="11">
    <w:abstractNumId w:val="25"/>
  </w:num>
  <w:num w:numId="12">
    <w:abstractNumId w:val="15"/>
  </w:num>
  <w:num w:numId="13">
    <w:abstractNumId w:val="21"/>
  </w:num>
  <w:num w:numId="14">
    <w:abstractNumId w:val="1"/>
  </w:num>
  <w:num w:numId="15">
    <w:abstractNumId w:val="11"/>
  </w:num>
  <w:num w:numId="16">
    <w:abstractNumId w:val="7"/>
  </w:num>
  <w:num w:numId="17">
    <w:abstractNumId w:val="24"/>
  </w:num>
  <w:num w:numId="18">
    <w:abstractNumId w:val="3"/>
  </w:num>
  <w:num w:numId="19">
    <w:abstractNumId w:val="0"/>
  </w:num>
  <w:num w:numId="20">
    <w:abstractNumId w:val="16"/>
  </w:num>
  <w:num w:numId="21">
    <w:abstractNumId w:val="22"/>
  </w:num>
  <w:num w:numId="22">
    <w:abstractNumId w:val="9"/>
  </w:num>
  <w:num w:numId="23">
    <w:abstractNumId w:val="20"/>
  </w:num>
  <w:num w:numId="24">
    <w:abstractNumId w:val="8"/>
  </w:num>
  <w:num w:numId="25">
    <w:abstractNumId w:val="12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B16C7"/>
    <w:rsid w:val="000C25BB"/>
    <w:rsid w:val="002C2C8F"/>
    <w:rsid w:val="002D33B1"/>
    <w:rsid w:val="002D3591"/>
    <w:rsid w:val="002D5B4B"/>
    <w:rsid w:val="003514A0"/>
    <w:rsid w:val="00415ADE"/>
    <w:rsid w:val="004F7E17"/>
    <w:rsid w:val="005A05CE"/>
    <w:rsid w:val="005C2041"/>
    <w:rsid w:val="00617C70"/>
    <w:rsid w:val="00653AF6"/>
    <w:rsid w:val="00680DCE"/>
    <w:rsid w:val="006978A6"/>
    <w:rsid w:val="006C5E09"/>
    <w:rsid w:val="006D08E4"/>
    <w:rsid w:val="0072671B"/>
    <w:rsid w:val="007F269C"/>
    <w:rsid w:val="008025D1"/>
    <w:rsid w:val="00887921"/>
    <w:rsid w:val="00967260"/>
    <w:rsid w:val="00A13C8A"/>
    <w:rsid w:val="00B47E32"/>
    <w:rsid w:val="00B555AD"/>
    <w:rsid w:val="00B604C7"/>
    <w:rsid w:val="00B73A5A"/>
    <w:rsid w:val="00CB798F"/>
    <w:rsid w:val="00D40ACE"/>
    <w:rsid w:val="00E229D7"/>
    <w:rsid w:val="00E4148D"/>
    <w:rsid w:val="00E438A1"/>
    <w:rsid w:val="00E646D4"/>
    <w:rsid w:val="00ED4822"/>
    <w:rsid w:val="00F01E19"/>
    <w:rsid w:val="00FB2B9B"/>
    <w:rsid w:val="00FB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E649D-DE40-4449-86B7-69A591543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680DC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671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6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i.sad369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5785</Words>
  <Characters>32975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</dc:creator>
  <cp:keywords/>
  <dc:description/>
  <cp:lastModifiedBy>HP</cp:lastModifiedBy>
  <cp:revision>11</cp:revision>
  <cp:lastPrinted>2026-03-24T07:36:00Z</cp:lastPrinted>
  <dcterms:created xsi:type="dcterms:W3CDTF">2024-03-19T12:20:00Z</dcterms:created>
  <dcterms:modified xsi:type="dcterms:W3CDTF">2026-03-24T07:54:00Z</dcterms:modified>
</cp:coreProperties>
</file>